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hAnsi="黑体" w:eastAsia="黑体"/>
          <w:b/>
          <w:bCs/>
          <w:sz w:val="36"/>
          <w:szCs w:val="36"/>
        </w:rPr>
      </w:pPr>
      <w:bookmarkStart w:id="0" w:name="_Toc26392"/>
      <w:bookmarkStart w:id="1" w:name="_Toc27409"/>
      <w:bookmarkStart w:id="2" w:name="_Toc17099"/>
      <w:bookmarkStart w:id="3" w:name="OLE_LINK34"/>
      <w:r>
        <w:rPr>
          <w:rFonts w:hint="eastAsia" w:ascii="黑体" w:hAnsi="黑体" w:eastAsia="黑体" w:cs="黑体"/>
          <w:b/>
          <w:bCs/>
          <w:sz w:val="32"/>
          <w:szCs w:val="32"/>
        </w:rPr>
        <w:t>历史与社会学院</w:t>
      </w:r>
      <w:bookmarkEnd w:id="0"/>
      <w:bookmarkEnd w:id="1"/>
      <w:bookmarkEnd w:id="2"/>
      <w:r>
        <w:rPr>
          <w:rFonts w:hint="eastAsia" w:ascii="黑体" w:hAnsi="黑体" w:eastAsia="黑体" w:cs="黑体"/>
          <w:b/>
          <w:bCs/>
          <w:sz w:val="32"/>
          <w:szCs w:val="32"/>
        </w:rPr>
        <w:t>2016-2017学年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“第二课堂”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素质拓展活动（院级）规划表</w:t>
      </w:r>
    </w:p>
    <w:tbl>
      <w:tblPr>
        <w:tblStyle w:val="4"/>
        <w:tblW w:w="141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930"/>
        <w:gridCol w:w="1161"/>
        <w:gridCol w:w="2058"/>
        <w:gridCol w:w="746"/>
        <w:gridCol w:w="4381"/>
        <w:gridCol w:w="1023"/>
        <w:gridCol w:w="1035"/>
        <w:gridCol w:w="1296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tblHeader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30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年级</w:t>
            </w:r>
          </w:p>
        </w:tc>
        <w:tc>
          <w:tcPr>
            <w:tcW w:w="1161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058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46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活动</w:t>
            </w:r>
          </w:p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4381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项目主要内容</w:t>
            </w:r>
          </w:p>
        </w:tc>
        <w:tc>
          <w:tcPr>
            <w:tcW w:w="1023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认证</w:t>
            </w:r>
          </w:p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学分</w:t>
            </w:r>
          </w:p>
        </w:tc>
        <w:tc>
          <w:tcPr>
            <w:tcW w:w="1035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指导</w:t>
            </w:r>
          </w:p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老师</w:t>
            </w:r>
          </w:p>
        </w:tc>
        <w:tc>
          <w:tcPr>
            <w:tcW w:w="1296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举办时间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restart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一年级</w:t>
            </w:r>
          </w:p>
        </w:tc>
        <w:tc>
          <w:tcPr>
            <w:tcW w:w="1161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各专业</w:t>
            </w:r>
          </w:p>
        </w:tc>
        <w:tc>
          <w:tcPr>
            <w:tcW w:w="2058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“赭麓论剑”辩论赛</w:t>
            </w:r>
          </w:p>
        </w:tc>
        <w:tc>
          <w:tcPr>
            <w:tcW w:w="746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C</w:t>
            </w:r>
          </w:p>
        </w:tc>
        <w:tc>
          <w:tcPr>
            <w:tcW w:w="4381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结合专业热点或经典观点给出辩题，分专业展开辩论</w:t>
            </w:r>
          </w:p>
        </w:tc>
        <w:tc>
          <w:tcPr>
            <w:tcW w:w="1023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Ⅲ类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宫  超</w:t>
            </w:r>
          </w:p>
        </w:tc>
        <w:tc>
          <w:tcPr>
            <w:tcW w:w="12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4月中旬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各专业</w:t>
            </w:r>
          </w:p>
        </w:tc>
        <w:tc>
          <w:tcPr>
            <w:tcW w:w="2058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第1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>届女生文化节</w:t>
            </w:r>
          </w:p>
        </w:tc>
        <w:tc>
          <w:tcPr>
            <w:tcW w:w="746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C</w:t>
            </w:r>
          </w:p>
        </w:tc>
        <w:tc>
          <w:tcPr>
            <w:tcW w:w="4381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展示通过手工制作大赛、放风筝比赛、汉服秀、女性健康讲座等活动来服务我院女大学生，展示她们的青春风采</w:t>
            </w:r>
          </w:p>
        </w:tc>
        <w:tc>
          <w:tcPr>
            <w:tcW w:w="1023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Ⅲ类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周贤超</w:t>
            </w:r>
            <w:bookmarkStart w:id="4" w:name="_GoBack"/>
            <w:bookmarkEnd w:id="4"/>
          </w:p>
        </w:tc>
        <w:tc>
          <w:tcPr>
            <w:tcW w:w="12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3月上旬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restart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二年级</w:t>
            </w:r>
          </w:p>
        </w:tc>
        <w:tc>
          <w:tcPr>
            <w:tcW w:w="1161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历史学</w:t>
            </w:r>
          </w:p>
        </w:tc>
        <w:tc>
          <w:tcPr>
            <w:tcW w:w="2058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“历史文化街”活动</w:t>
            </w:r>
          </w:p>
        </w:tc>
        <w:tc>
          <w:tcPr>
            <w:tcW w:w="746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通过考试和现场竞答的形式开展历史知识竞赛，旨在提高学生的历史知识文化修养</w:t>
            </w:r>
          </w:p>
        </w:tc>
        <w:tc>
          <w:tcPr>
            <w:tcW w:w="1023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刘道胜</w:t>
            </w:r>
          </w:p>
        </w:tc>
        <w:tc>
          <w:tcPr>
            <w:tcW w:w="12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5月上旬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公共事</w:t>
            </w:r>
          </w:p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业管理</w:t>
            </w:r>
          </w:p>
        </w:tc>
        <w:tc>
          <w:tcPr>
            <w:tcW w:w="2058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企业管理模式设计大赛</w:t>
            </w:r>
          </w:p>
        </w:tc>
        <w:tc>
          <w:tcPr>
            <w:tcW w:w="746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对企业管理的模式进行创新性设计，并通过设计方案进行评比</w:t>
            </w:r>
          </w:p>
        </w:tc>
        <w:tc>
          <w:tcPr>
            <w:tcW w:w="1023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安建增</w:t>
            </w:r>
          </w:p>
        </w:tc>
        <w:tc>
          <w:tcPr>
            <w:tcW w:w="12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5月中旬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社会工作</w:t>
            </w:r>
          </w:p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社会学</w:t>
            </w:r>
          </w:p>
        </w:tc>
        <w:tc>
          <w:tcPr>
            <w:tcW w:w="2058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“江城社工”活动</w:t>
            </w:r>
          </w:p>
        </w:tc>
        <w:tc>
          <w:tcPr>
            <w:tcW w:w="746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举办创新社会管理、社区建设知识讲座、管理知识竞赛及社区挂职，旨在培养全方面管理人才</w:t>
            </w:r>
          </w:p>
        </w:tc>
        <w:tc>
          <w:tcPr>
            <w:tcW w:w="1023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陈爱如</w:t>
            </w:r>
          </w:p>
        </w:tc>
        <w:tc>
          <w:tcPr>
            <w:tcW w:w="12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3月中旬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restart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三年级</w:t>
            </w:r>
          </w:p>
        </w:tc>
        <w:tc>
          <w:tcPr>
            <w:tcW w:w="1161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社会学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社会工作</w:t>
            </w:r>
          </w:p>
        </w:tc>
        <w:tc>
          <w:tcPr>
            <w:tcW w:w="2058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社会学知识竞赛</w:t>
            </w:r>
          </w:p>
        </w:tc>
        <w:tc>
          <w:tcPr>
            <w:tcW w:w="74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全面考察社会学基础知识、社会学研究方法基本知识和社会热点问题</w:t>
            </w:r>
          </w:p>
        </w:tc>
        <w:tc>
          <w:tcPr>
            <w:tcW w:w="102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路幸福</w:t>
            </w:r>
          </w:p>
        </w:tc>
        <w:tc>
          <w:tcPr>
            <w:tcW w:w="12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9月上旬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公共事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业管理</w:t>
            </w:r>
          </w:p>
        </w:tc>
        <w:tc>
          <w:tcPr>
            <w:tcW w:w="2058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高校模拟劳资集体谈判大赛</w:t>
            </w:r>
          </w:p>
        </w:tc>
        <w:tc>
          <w:tcPr>
            <w:tcW w:w="74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针对工作报酬、工作时间及其他雇用条件，模拟雇主和员工代表在适当时间以坦诚态度进行的谈判。</w:t>
            </w:r>
          </w:p>
        </w:tc>
        <w:tc>
          <w:tcPr>
            <w:tcW w:w="102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安建增</w:t>
            </w:r>
          </w:p>
        </w:tc>
        <w:tc>
          <w:tcPr>
            <w:tcW w:w="12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3月下旬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restart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各年级</w:t>
            </w:r>
          </w:p>
        </w:tc>
        <w:tc>
          <w:tcPr>
            <w:tcW w:w="1161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赭山史学社</w:t>
            </w:r>
          </w:p>
        </w:tc>
        <w:tc>
          <w:tcPr>
            <w:tcW w:w="205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历史剧新编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通过历史剧再现一定历史时期的社会生活面貌</w:t>
            </w:r>
          </w:p>
        </w:tc>
        <w:tc>
          <w:tcPr>
            <w:tcW w:w="102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徐尚平</w:t>
            </w:r>
          </w:p>
        </w:tc>
        <w:tc>
          <w:tcPr>
            <w:tcW w:w="12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11月下旬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6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徽学宣讲营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宣讲徽学相关历史知识</w:t>
            </w:r>
          </w:p>
        </w:tc>
        <w:tc>
          <w:tcPr>
            <w:tcW w:w="102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王彦章</w:t>
            </w:r>
          </w:p>
        </w:tc>
        <w:tc>
          <w:tcPr>
            <w:tcW w:w="12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4月上旬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61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海星调查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研究社</w:t>
            </w:r>
          </w:p>
        </w:tc>
        <w:tc>
          <w:tcPr>
            <w:tcW w:w="205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问卷设计大赛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结合暑期实践相关主题设计调查问卷</w:t>
            </w:r>
          </w:p>
        </w:tc>
        <w:tc>
          <w:tcPr>
            <w:tcW w:w="102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Ⅲ类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王  杰</w:t>
            </w:r>
          </w:p>
        </w:tc>
        <w:tc>
          <w:tcPr>
            <w:tcW w:w="12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5月中旬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6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社会调查及调查报告评比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进行社会调查，锻炼社会调查能力，主要包括开展调查活动以及调查报告撰写</w:t>
            </w:r>
          </w:p>
        </w:tc>
        <w:tc>
          <w:tcPr>
            <w:tcW w:w="102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路幸福</w:t>
            </w:r>
          </w:p>
        </w:tc>
        <w:tc>
          <w:tcPr>
            <w:tcW w:w="12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11月中旬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61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公共关系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协会</w:t>
            </w:r>
          </w:p>
        </w:tc>
        <w:tc>
          <w:tcPr>
            <w:tcW w:w="205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大学生社交礼仪知识大赛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以笔试、现场知识竞答等方式推广社交礼仪知识</w:t>
            </w:r>
          </w:p>
        </w:tc>
        <w:tc>
          <w:tcPr>
            <w:tcW w:w="102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何  晔</w:t>
            </w:r>
          </w:p>
        </w:tc>
        <w:tc>
          <w:tcPr>
            <w:tcW w:w="12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4月下旬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6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芜湖高校园区“公关之星”大赛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以才艺表演，笔试等方式提高学生公关素养</w:t>
            </w:r>
          </w:p>
        </w:tc>
        <w:tc>
          <w:tcPr>
            <w:tcW w:w="102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安建增</w:t>
            </w:r>
          </w:p>
        </w:tc>
        <w:tc>
          <w:tcPr>
            <w:tcW w:w="12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11月上旬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61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大学生社会工作协会</w:t>
            </w:r>
          </w:p>
        </w:tc>
        <w:tc>
          <w:tcPr>
            <w:tcW w:w="205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国际社工日活动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开展社会工作专业知识竞赛活动，旨在鼓励同学积极了解社会工作的相关知识,普及社会工作的价值观和理念，弘扬社工文化</w:t>
            </w:r>
          </w:p>
        </w:tc>
        <w:tc>
          <w:tcPr>
            <w:tcW w:w="102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张金俊</w:t>
            </w:r>
          </w:p>
        </w:tc>
        <w:tc>
          <w:tcPr>
            <w:tcW w:w="12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3月中旬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7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6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社工志愿服务活动</w:t>
            </w:r>
          </w:p>
        </w:tc>
        <w:tc>
          <w:tcPr>
            <w:tcW w:w="74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438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通过“红烛情”、“青苗”、“辅康”等社工专业志愿服务来锻炼实践能力、服务社会</w:t>
            </w:r>
          </w:p>
        </w:tc>
        <w:tc>
          <w:tcPr>
            <w:tcW w:w="102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Ⅱ类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王  杰</w:t>
            </w:r>
          </w:p>
        </w:tc>
        <w:tc>
          <w:tcPr>
            <w:tcW w:w="12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全年</w:t>
            </w:r>
          </w:p>
        </w:tc>
        <w:tc>
          <w:tcPr>
            <w:tcW w:w="796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新增</w:t>
            </w:r>
          </w:p>
        </w:tc>
      </w:tr>
      <w:bookmarkEnd w:id="3"/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altName w:val="Corbel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Corbel">
    <w:panose1 w:val="020B0503020204020204"/>
    <w:charset w:val="00"/>
    <w:family w:val="auto"/>
    <w:pitch w:val="default"/>
    <w:sig w:usb0="A00002EF" w:usb1="4000204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2D775"/>
    <w:multiLevelType w:val="singleLevel"/>
    <w:tmpl w:val="5762D775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B0372"/>
    <w:rsid w:val="3D9B0372"/>
    <w:rsid w:val="51F45DC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line="294" w:lineRule="atLeast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2016-08-26T07:20:00Z</dcterms:created>
  <dc:creator>Administrator</dc:creator>
  <cp:lastModifiedBy>Administrator</cp:lastModifiedBy>
  <dcterms:modified xsi:type="dcterms:W3CDTF">2016-08-26T07:38:28Z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